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86F8C" w14:textId="77777777" w:rsidR="009C7752" w:rsidRDefault="009C7752" w:rsidP="003C7385">
      <w:pPr>
        <w:pBdr>
          <w:bottom w:val="single" w:sz="12" w:space="1" w:color="auto"/>
        </w:pBdr>
        <w:jc w:val="center"/>
        <w:rPr>
          <w:b/>
          <w:sz w:val="44"/>
          <w:szCs w:val="44"/>
          <w:lang w:val="sk-SK" w:eastAsia="sk-SK"/>
        </w:rPr>
      </w:pPr>
      <w:bookmarkStart w:id="0" w:name="_Hlk164851733"/>
      <w:bookmarkStart w:id="1" w:name="_GoBack"/>
      <w:bookmarkEnd w:id="1"/>
    </w:p>
    <w:p w14:paraId="43F1044C" w14:textId="16151EFD" w:rsidR="003C7385" w:rsidRPr="003C7385" w:rsidRDefault="003C7385" w:rsidP="003C7385">
      <w:pPr>
        <w:pBdr>
          <w:bottom w:val="single" w:sz="12" w:space="1" w:color="auto"/>
        </w:pBdr>
        <w:jc w:val="center"/>
        <w:rPr>
          <w:b/>
          <w:sz w:val="44"/>
          <w:szCs w:val="44"/>
          <w:lang w:val="sk-SK" w:eastAsia="sk-SK"/>
        </w:rPr>
      </w:pPr>
      <w:r w:rsidRPr="003C7385">
        <w:rPr>
          <w:b/>
          <w:sz w:val="44"/>
          <w:szCs w:val="44"/>
          <w:lang w:val="sk-SK" w:eastAsia="sk-SK"/>
        </w:rPr>
        <w:t>OBEC  TRENČIANSK</w:t>
      </w:r>
      <w:r w:rsidR="004257D3">
        <w:rPr>
          <w:b/>
          <w:sz w:val="44"/>
          <w:szCs w:val="44"/>
          <w:lang w:val="sk-SK" w:eastAsia="sk-SK"/>
        </w:rPr>
        <w:t>A TURNÁ</w:t>
      </w:r>
    </w:p>
    <w:p w14:paraId="103EB1D4" w14:textId="4D8AD08A" w:rsidR="003C7385" w:rsidRPr="003C7385" w:rsidRDefault="003C7385" w:rsidP="003C7385">
      <w:pPr>
        <w:keepNext/>
        <w:pBdr>
          <w:bottom w:val="single" w:sz="12" w:space="1" w:color="auto"/>
        </w:pBdr>
        <w:jc w:val="center"/>
        <w:outlineLvl w:val="5"/>
        <w:rPr>
          <w:b/>
          <w:i/>
          <w:sz w:val="32"/>
          <w:szCs w:val="32"/>
          <w:lang w:val="sk-SK" w:eastAsia="sk-SK"/>
        </w:rPr>
      </w:pPr>
      <w:r w:rsidRPr="003C7385">
        <w:rPr>
          <w:sz w:val="32"/>
          <w:szCs w:val="32"/>
          <w:lang w:val="sk-SK" w:eastAsia="sk-SK"/>
        </w:rPr>
        <w:t xml:space="preserve"> </w:t>
      </w:r>
      <w:r w:rsidRPr="003C7385">
        <w:rPr>
          <w:b/>
          <w:sz w:val="32"/>
          <w:szCs w:val="32"/>
          <w:lang w:val="sk-SK" w:eastAsia="sk-SK"/>
        </w:rPr>
        <w:t>913 2</w:t>
      </w:r>
      <w:r w:rsidR="004257D3">
        <w:rPr>
          <w:b/>
          <w:sz w:val="32"/>
          <w:szCs w:val="32"/>
          <w:lang w:val="sk-SK" w:eastAsia="sk-SK"/>
        </w:rPr>
        <w:t>1</w:t>
      </w:r>
      <w:r w:rsidRPr="003C7385">
        <w:rPr>
          <w:b/>
          <w:sz w:val="32"/>
          <w:szCs w:val="32"/>
          <w:lang w:val="sk-SK" w:eastAsia="sk-SK"/>
        </w:rPr>
        <w:t xml:space="preserve"> Trenčiansk</w:t>
      </w:r>
      <w:r w:rsidR="004257D3">
        <w:rPr>
          <w:b/>
          <w:sz w:val="32"/>
          <w:szCs w:val="32"/>
          <w:lang w:val="sk-SK" w:eastAsia="sk-SK"/>
        </w:rPr>
        <w:t>a</w:t>
      </w:r>
      <w:r w:rsidRPr="003C7385">
        <w:rPr>
          <w:b/>
          <w:sz w:val="32"/>
          <w:szCs w:val="32"/>
          <w:lang w:val="sk-SK" w:eastAsia="sk-SK"/>
        </w:rPr>
        <w:t xml:space="preserve"> </w:t>
      </w:r>
      <w:r w:rsidR="004257D3">
        <w:rPr>
          <w:b/>
          <w:sz w:val="32"/>
          <w:szCs w:val="32"/>
          <w:lang w:val="sk-SK" w:eastAsia="sk-SK"/>
        </w:rPr>
        <w:t>Turná 86</w:t>
      </w:r>
    </w:p>
    <w:bookmarkEnd w:id="0"/>
    <w:p w14:paraId="27C96EB9" w14:textId="77777777" w:rsidR="008B6E26" w:rsidRDefault="008B6E26" w:rsidP="008B6E26">
      <w:pPr>
        <w:pStyle w:val="Zkladntext"/>
        <w:rPr>
          <w:rFonts w:ascii="Bookman Old Style" w:hAnsi="Bookman Old Style"/>
          <w:b/>
          <w:sz w:val="22"/>
          <w:szCs w:val="22"/>
        </w:rPr>
      </w:pPr>
    </w:p>
    <w:p w14:paraId="6BBB3425" w14:textId="77777777" w:rsidR="003C7385" w:rsidRDefault="003C7385" w:rsidP="008B6E26">
      <w:pPr>
        <w:pStyle w:val="Zkladntext"/>
        <w:rPr>
          <w:rFonts w:ascii="Bookman Old Style" w:hAnsi="Bookman Old Style"/>
          <w:b/>
          <w:sz w:val="22"/>
          <w:szCs w:val="22"/>
        </w:rPr>
      </w:pPr>
    </w:p>
    <w:p w14:paraId="45B66336" w14:textId="77777777" w:rsidR="003C7385" w:rsidRPr="00E8601E" w:rsidRDefault="003C7385" w:rsidP="008B6E26">
      <w:pPr>
        <w:pStyle w:val="Zkladntext"/>
        <w:rPr>
          <w:rFonts w:ascii="Bookman Old Style" w:hAnsi="Bookman Old Style"/>
          <w:b/>
          <w:sz w:val="22"/>
          <w:szCs w:val="22"/>
        </w:rPr>
      </w:pPr>
    </w:p>
    <w:p w14:paraId="033D52AF" w14:textId="77777777" w:rsidR="00CD2F66" w:rsidRPr="003C7385" w:rsidRDefault="00E54000" w:rsidP="00891F4C">
      <w:pPr>
        <w:ind w:left="-142"/>
        <w:jc w:val="both"/>
        <w:rPr>
          <w:b/>
          <w:bCs/>
          <w:sz w:val="28"/>
          <w:szCs w:val="28"/>
          <w:lang w:val="sk-SK"/>
        </w:rPr>
      </w:pPr>
      <w:r w:rsidRPr="003C7385">
        <w:rPr>
          <w:b/>
          <w:bCs/>
          <w:sz w:val="28"/>
          <w:szCs w:val="28"/>
          <w:lang w:val="sk-SK"/>
        </w:rPr>
        <w:t xml:space="preserve">Žiadosť o záväzné stanovisko </w:t>
      </w:r>
      <w:r w:rsidR="00F73ABB" w:rsidRPr="003C7385">
        <w:rPr>
          <w:b/>
          <w:bCs/>
          <w:sz w:val="28"/>
          <w:szCs w:val="28"/>
          <w:lang w:val="sk-SK"/>
        </w:rPr>
        <w:t>obce</w:t>
      </w:r>
      <w:r w:rsidRPr="003C7385">
        <w:rPr>
          <w:b/>
          <w:bCs/>
          <w:sz w:val="28"/>
          <w:szCs w:val="28"/>
          <w:lang w:val="sk-SK"/>
        </w:rPr>
        <w:t xml:space="preserve"> </w:t>
      </w:r>
    </w:p>
    <w:p w14:paraId="43E367C4" w14:textId="15008E52" w:rsidR="00E54000" w:rsidRPr="003C7385" w:rsidRDefault="00E54000" w:rsidP="00891F4C">
      <w:pPr>
        <w:ind w:left="-142"/>
        <w:jc w:val="both"/>
        <w:rPr>
          <w:lang w:val="sk-SK"/>
        </w:rPr>
      </w:pPr>
      <w:r w:rsidRPr="003C7385">
        <w:rPr>
          <w:lang w:val="sk-SK"/>
        </w:rPr>
        <w:t xml:space="preserve">ako miestne príslušného orgánu územného plánovania v súlade so zákonom č. 200/2022 </w:t>
      </w:r>
      <w:proofErr w:type="spellStart"/>
      <w:r w:rsidRPr="003C7385">
        <w:rPr>
          <w:lang w:val="sk-SK"/>
        </w:rPr>
        <w:t>Z.z</w:t>
      </w:r>
      <w:proofErr w:type="spellEnd"/>
      <w:r w:rsidRPr="003C7385">
        <w:rPr>
          <w:lang w:val="sk-SK"/>
        </w:rPr>
        <w:t xml:space="preserve">. o územnom plánovaní v znení neskorších predpisov </w:t>
      </w:r>
    </w:p>
    <w:p w14:paraId="483582E0" w14:textId="77777777" w:rsidR="00E54000" w:rsidRPr="00680FA9" w:rsidRDefault="00E54000" w:rsidP="00891F4C">
      <w:pPr>
        <w:jc w:val="both"/>
        <w:rPr>
          <w:lang w:val="sk-SK"/>
        </w:rPr>
      </w:pPr>
    </w:p>
    <w:p w14:paraId="2071D760" w14:textId="48DA232F" w:rsidR="000205DF" w:rsidRPr="00680FA9" w:rsidRDefault="00A64321" w:rsidP="000205DF">
      <w:pPr>
        <w:ind w:left="-284"/>
        <w:rPr>
          <w:lang w:val="sk-SK"/>
        </w:rPr>
      </w:pP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="00352F0B" w:rsidRPr="00680FA9">
        <w:rPr>
          <w:lang w:val="sk-SK"/>
        </w:rPr>
        <w:t xml:space="preserve"> </w:t>
      </w:r>
      <w:r w:rsidR="000205DF" w:rsidRPr="00680FA9">
        <w:rPr>
          <w:lang w:val="sk-SK"/>
        </w:rPr>
        <w:t xml:space="preserve">       </w:t>
      </w:r>
      <w:sdt>
        <w:sdtPr>
          <w:rPr>
            <w:rFonts w:ascii="MS Gothic" w:eastAsia="MS Gothic" w:hAnsi="MS Gothic"/>
            <w:lang w:val="sk-SK"/>
          </w:rPr>
          <w:id w:val="-122637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DF"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="000205DF" w:rsidRPr="00680FA9">
        <w:rPr>
          <w:rFonts w:ascii="MS Gothic" w:eastAsia="MS Gothic" w:hAnsi="MS Gothic"/>
          <w:lang w:val="sk-SK"/>
        </w:rPr>
        <w:t xml:space="preserve"> </w:t>
      </w:r>
      <w:r w:rsidR="000205DF" w:rsidRPr="00680FA9">
        <w:rPr>
          <w:lang w:val="sk-SK"/>
        </w:rPr>
        <w:t>k dokumentácii pre územné konanie</w:t>
      </w:r>
    </w:p>
    <w:p w14:paraId="4A603C71" w14:textId="3EBF3828" w:rsidR="000205DF" w:rsidRPr="00680FA9" w:rsidRDefault="000205DF" w:rsidP="000205DF">
      <w:pPr>
        <w:ind w:left="708" w:firstLine="708"/>
        <w:rPr>
          <w:lang w:val="sk-SK"/>
        </w:rPr>
      </w:pPr>
      <w:r w:rsidRPr="00680FA9">
        <w:rPr>
          <w:rFonts w:ascii="MS Gothic" w:eastAsia="MS Gothic" w:hAnsi="MS Gothic"/>
          <w:lang w:val="sk-SK"/>
        </w:rPr>
        <w:t xml:space="preserve">       </w:t>
      </w:r>
      <w:r w:rsidR="00352F0B" w:rsidRPr="00680FA9">
        <w:rPr>
          <w:rFonts w:ascii="MS Gothic" w:eastAsia="MS Gothic" w:hAnsi="MS Gothic"/>
          <w:lang w:val="sk-SK"/>
        </w:rPr>
        <w:t xml:space="preserve"> </w:t>
      </w:r>
      <w:r w:rsidRPr="00680FA9">
        <w:rPr>
          <w:rFonts w:ascii="MS Gothic" w:eastAsia="MS Gothic" w:hAnsi="MS Gothic"/>
          <w:lang w:val="sk-SK"/>
        </w:rPr>
        <w:t xml:space="preserve">  </w:t>
      </w:r>
      <w:sdt>
        <w:sdtPr>
          <w:rPr>
            <w:rFonts w:ascii="MS Gothic" w:eastAsia="MS Gothic" w:hAnsi="MS Gothic"/>
            <w:lang w:val="sk-SK"/>
          </w:rPr>
          <w:id w:val="-52194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F0B"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rFonts w:ascii="MS Gothic" w:eastAsia="MS Gothic" w:hAnsi="MS Gothic"/>
          <w:lang w:val="sk-SK"/>
        </w:rPr>
        <w:t xml:space="preserve"> </w:t>
      </w:r>
      <w:r w:rsidRPr="00680FA9">
        <w:rPr>
          <w:lang w:val="sk-SK"/>
        </w:rPr>
        <w:t>k dokumentácii pre stavebné konanie</w:t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</w:p>
    <w:p w14:paraId="68FB883A" w14:textId="461041D8" w:rsidR="000205DF" w:rsidRPr="00680FA9" w:rsidRDefault="000205DF" w:rsidP="000205DF">
      <w:pPr>
        <w:rPr>
          <w:lang w:val="sk-SK"/>
        </w:rPr>
      </w:pPr>
      <w:r w:rsidRPr="00680FA9">
        <w:rPr>
          <w:lang w:val="sk-SK"/>
        </w:rPr>
        <w:t xml:space="preserve">                                         </w:t>
      </w:r>
      <w:r w:rsidR="00352F0B" w:rsidRPr="00680FA9">
        <w:rPr>
          <w:lang w:val="sk-SK"/>
        </w:rPr>
        <w:t xml:space="preserve"> </w:t>
      </w:r>
      <w:r w:rsidRPr="00680FA9">
        <w:rPr>
          <w:lang w:val="sk-SK"/>
        </w:rPr>
        <w:t xml:space="preserve">  </w:t>
      </w:r>
      <w:sdt>
        <w:sdtPr>
          <w:rPr>
            <w:lang w:val="sk-SK"/>
          </w:rPr>
          <w:id w:val="49654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 k dokumentácii pre zlúčené územné konanie so stavebným</w:t>
      </w:r>
    </w:p>
    <w:p w14:paraId="14A5F65C" w14:textId="78BAD42E" w:rsidR="000205DF" w:rsidRPr="00680FA9" w:rsidRDefault="000205DF" w:rsidP="000205DF">
      <w:pPr>
        <w:rPr>
          <w:lang w:val="sk-SK"/>
        </w:rPr>
      </w:pPr>
      <w:r w:rsidRPr="00680FA9">
        <w:rPr>
          <w:lang w:val="sk-SK"/>
        </w:rPr>
        <w:t xml:space="preserve">                                          </w:t>
      </w:r>
      <w:r w:rsidR="00352F0B" w:rsidRPr="00680FA9">
        <w:rPr>
          <w:lang w:val="sk-SK"/>
        </w:rPr>
        <w:t xml:space="preserve"> </w:t>
      </w:r>
      <w:r w:rsidRPr="00680FA9">
        <w:rPr>
          <w:lang w:val="sk-SK"/>
        </w:rPr>
        <w:t xml:space="preserve"> </w:t>
      </w:r>
      <w:sdt>
        <w:sdtPr>
          <w:rPr>
            <w:lang w:val="sk-SK"/>
          </w:rPr>
          <w:id w:val="-54066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 k dokumentácii pre konanie o zmene dokončenej stavby</w:t>
      </w:r>
    </w:p>
    <w:p w14:paraId="3DE8E05E" w14:textId="77777777" w:rsidR="000205DF" w:rsidRPr="00680FA9" w:rsidRDefault="000205DF" w:rsidP="000205DF">
      <w:pPr>
        <w:rPr>
          <w:lang w:val="sk-SK"/>
        </w:rPr>
      </w:pPr>
      <w:r w:rsidRPr="00680FA9">
        <w:rPr>
          <w:lang w:val="sk-SK"/>
        </w:rPr>
        <w:t xml:space="preserve">                                            </w:t>
      </w:r>
      <w:sdt>
        <w:sdtPr>
          <w:rPr>
            <w:lang w:val="sk-SK"/>
          </w:rPr>
          <w:id w:val="-167950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 k dokumentácii pre konanie o zmene stavby pred dokončením</w:t>
      </w:r>
    </w:p>
    <w:p w14:paraId="29F451CA" w14:textId="77777777" w:rsidR="000205DF" w:rsidRPr="00680FA9" w:rsidRDefault="000205DF" w:rsidP="000205DF">
      <w:pPr>
        <w:rPr>
          <w:lang w:val="sk-SK"/>
        </w:rPr>
      </w:pPr>
      <w:r w:rsidRPr="00680FA9">
        <w:rPr>
          <w:lang w:val="sk-SK"/>
        </w:rPr>
        <w:t xml:space="preserve">                                            </w:t>
      </w:r>
      <w:sdt>
        <w:sdtPr>
          <w:rPr>
            <w:lang w:val="sk-SK"/>
          </w:rPr>
          <w:id w:val="-121056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 k dokumentácii pre konanie o zmene účelu užívania</w:t>
      </w:r>
    </w:p>
    <w:p w14:paraId="1CF26B7B" w14:textId="1E0701A2" w:rsidR="000205DF" w:rsidRPr="00680FA9" w:rsidRDefault="000205DF" w:rsidP="000205DF">
      <w:pPr>
        <w:rPr>
          <w:lang w:val="sk-SK"/>
        </w:rPr>
      </w:pPr>
      <w:r w:rsidRPr="00680FA9">
        <w:rPr>
          <w:lang w:val="sk-SK"/>
        </w:rPr>
        <w:t xml:space="preserve">                                            </w:t>
      </w:r>
      <w:sdt>
        <w:sdtPr>
          <w:rPr>
            <w:lang w:val="sk-SK"/>
          </w:rPr>
          <w:id w:val="-62238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AA"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 k dokumentácii pre konanie o dodatočnom povolení stavby</w:t>
      </w:r>
    </w:p>
    <w:p w14:paraId="251057CE" w14:textId="4090FB2C" w:rsidR="00E401CA" w:rsidRPr="00680FA9" w:rsidRDefault="000205DF" w:rsidP="00E401CA">
      <w:pPr>
        <w:rPr>
          <w:lang w:val="sk-SK"/>
        </w:rPr>
      </w:pP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="00E401CA" w:rsidRPr="00680FA9">
        <w:rPr>
          <w:lang w:val="sk-SK"/>
        </w:rPr>
        <w:t xml:space="preserve">     </w:t>
      </w:r>
      <w:r w:rsidR="00D64DAA" w:rsidRPr="00680FA9">
        <w:rPr>
          <w:lang w:val="sk-SK"/>
        </w:rPr>
        <w:t xml:space="preserve">    </w:t>
      </w:r>
      <w:sdt>
        <w:sdtPr>
          <w:rPr>
            <w:lang w:val="sk-SK"/>
          </w:rPr>
          <w:id w:val="211061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AA"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="00E401CA" w:rsidRPr="00680FA9">
        <w:rPr>
          <w:lang w:val="sk-SK"/>
        </w:rPr>
        <w:t xml:space="preserve"> k</w:t>
      </w:r>
      <w:r w:rsidR="00D64DAA" w:rsidRPr="00680FA9">
        <w:rPr>
          <w:lang w:val="sk-SK"/>
        </w:rPr>
        <w:t> posúdeniu spôsobilosti stavby na užívanie</w:t>
      </w:r>
    </w:p>
    <w:p w14:paraId="1F1EF869" w14:textId="7F054BF4" w:rsidR="000205DF" w:rsidRPr="00680FA9" w:rsidRDefault="000205DF" w:rsidP="000205DF">
      <w:pPr>
        <w:rPr>
          <w:lang w:val="sk-SK"/>
        </w:rPr>
      </w:pPr>
    </w:p>
    <w:p w14:paraId="32205E48" w14:textId="68CBBFEE" w:rsidR="002B72D4" w:rsidRPr="00680FA9" w:rsidRDefault="004062BC">
      <w:pPr>
        <w:rPr>
          <w:lang w:val="sk-SK"/>
        </w:rPr>
      </w:pP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</w:p>
    <w:p w14:paraId="207FCAF4" w14:textId="77777777" w:rsidR="004062BC" w:rsidRPr="00680FA9" w:rsidRDefault="004062BC" w:rsidP="0043161C">
      <w:pPr>
        <w:ind w:hanging="142"/>
        <w:rPr>
          <w:b/>
          <w:bCs/>
          <w:lang w:val="sk-SK"/>
        </w:rPr>
      </w:pPr>
    </w:p>
    <w:p w14:paraId="6F1F952F" w14:textId="34CC8CDC" w:rsidR="0043161C" w:rsidRPr="00680FA9" w:rsidRDefault="00E54000" w:rsidP="0043161C">
      <w:pPr>
        <w:ind w:hanging="142"/>
        <w:rPr>
          <w:lang w:val="sk-SK"/>
        </w:rPr>
      </w:pPr>
      <w:r w:rsidRPr="00680FA9">
        <w:rPr>
          <w:b/>
          <w:bCs/>
          <w:sz w:val="28"/>
          <w:szCs w:val="28"/>
          <w:lang w:val="sk-SK"/>
        </w:rPr>
        <w:t>Stavebník</w:t>
      </w:r>
      <w:r w:rsidRPr="00680FA9">
        <w:rPr>
          <w:lang w:val="sk-SK"/>
        </w:rPr>
        <w:t xml:space="preserve"> </w:t>
      </w:r>
      <w:r w:rsidR="002B72D4" w:rsidRPr="00680FA9">
        <w:rPr>
          <w:lang w:val="sk-SK"/>
        </w:rPr>
        <w:t>/</w:t>
      </w:r>
      <w:r w:rsidR="002B72D4" w:rsidRPr="00680FA9">
        <w:rPr>
          <w:sz w:val="28"/>
          <w:szCs w:val="28"/>
          <w:lang w:val="sk-SK"/>
        </w:rPr>
        <w:t xml:space="preserve"> </w:t>
      </w:r>
      <w:r w:rsidR="002B72D4" w:rsidRPr="00680FA9">
        <w:rPr>
          <w:b/>
          <w:bCs/>
          <w:sz w:val="28"/>
          <w:szCs w:val="28"/>
          <w:lang w:val="sk-SK"/>
        </w:rPr>
        <w:t>Žiadateľ</w:t>
      </w:r>
      <w:r w:rsidR="002B72D4" w:rsidRPr="00680FA9">
        <w:rPr>
          <w:lang w:val="sk-SK"/>
        </w:rPr>
        <w:t xml:space="preserve">: </w:t>
      </w:r>
      <w:r w:rsidRPr="00680FA9">
        <w:rPr>
          <w:lang w:val="sk-SK"/>
        </w:rPr>
        <w:t xml:space="preserve">(meno a priezvisko / názov firmy): </w:t>
      </w:r>
    </w:p>
    <w:p w14:paraId="23D4B3E3" w14:textId="77777777" w:rsidR="0043161C" w:rsidRPr="00680FA9" w:rsidRDefault="0043161C" w:rsidP="0043161C">
      <w:pPr>
        <w:ind w:hanging="142"/>
        <w:rPr>
          <w:lang w:val="sk-SK"/>
        </w:rPr>
      </w:pPr>
    </w:p>
    <w:p w14:paraId="32C2093D" w14:textId="38534F8D" w:rsidR="00E54000" w:rsidRPr="00680FA9" w:rsidRDefault="00E54000" w:rsidP="0043161C">
      <w:pPr>
        <w:ind w:hanging="142"/>
        <w:rPr>
          <w:lang w:val="sk-SK"/>
        </w:rPr>
      </w:pPr>
      <w:r w:rsidRPr="00680FA9">
        <w:rPr>
          <w:lang w:val="sk-SK"/>
        </w:rPr>
        <w:t xml:space="preserve">....................................................................................................................................................... </w:t>
      </w:r>
    </w:p>
    <w:p w14:paraId="03EDB484" w14:textId="77777777" w:rsidR="00E54000" w:rsidRPr="00680FA9" w:rsidRDefault="00E54000" w:rsidP="0043161C">
      <w:pPr>
        <w:ind w:hanging="142"/>
        <w:rPr>
          <w:lang w:val="sk-SK"/>
        </w:rPr>
      </w:pPr>
    </w:p>
    <w:p w14:paraId="1D8FD8E4" w14:textId="20266E78" w:rsidR="0043161C" w:rsidRPr="00680FA9" w:rsidRDefault="00E54000" w:rsidP="0043161C">
      <w:pPr>
        <w:ind w:hanging="142"/>
        <w:rPr>
          <w:lang w:val="sk-SK"/>
        </w:rPr>
      </w:pPr>
      <w:r w:rsidRPr="00680FA9">
        <w:rPr>
          <w:b/>
          <w:bCs/>
          <w:lang w:val="sk-SK"/>
        </w:rPr>
        <w:t>Adresa</w:t>
      </w:r>
      <w:r w:rsidRPr="00680FA9">
        <w:rPr>
          <w:lang w:val="sk-SK"/>
        </w:rPr>
        <w:t>:</w:t>
      </w:r>
    </w:p>
    <w:p w14:paraId="60C9D521" w14:textId="77777777" w:rsidR="00F73ABB" w:rsidRPr="00680FA9" w:rsidRDefault="00F73ABB" w:rsidP="0043161C">
      <w:pPr>
        <w:ind w:hanging="142"/>
        <w:rPr>
          <w:lang w:val="sk-SK"/>
        </w:rPr>
      </w:pPr>
    </w:p>
    <w:p w14:paraId="0D386B02" w14:textId="31E4C596" w:rsidR="00E54000" w:rsidRPr="00680FA9" w:rsidRDefault="00E54000" w:rsidP="0043161C">
      <w:pPr>
        <w:ind w:hanging="142"/>
        <w:rPr>
          <w:lang w:val="sk-SK"/>
        </w:rPr>
      </w:pPr>
      <w:r w:rsidRPr="00680FA9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276698F2" w14:textId="77777777" w:rsidR="00E54000" w:rsidRPr="00680FA9" w:rsidRDefault="00E54000" w:rsidP="0043161C">
      <w:pPr>
        <w:ind w:hanging="142"/>
        <w:rPr>
          <w:lang w:val="sk-SK"/>
        </w:rPr>
      </w:pPr>
    </w:p>
    <w:p w14:paraId="0FFA073E" w14:textId="4DD8A4D4" w:rsidR="00FC59D9" w:rsidRPr="00680FA9" w:rsidRDefault="00FC59D9" w:rsidP="00086378">
      <w:pPr>
        <w:ind w:left="-142"/>
        <w:rPr>
          <w:b/>
          <w:bCs/>
          <w:lang w:val="sk-SK"/>
        </w:rPr>
      </w:pPr>
      <w:r w:rsidRPr="00680FA9">
        <w:rPr>
          <w:b/>
          <w:bCs/>
          <w:lang w:val="sk-SK"/>
        </w:rPr>
        <w:t>Zastúpený:</w:t>
      </w:r>
    </w:p>
    <w:p w14:paraId="389BF47B" w14:textId="77777777" w:rsidR="00FC59D9" w:rsidRPr="00680FA9" w:rsidRDefault="00FC59D9" w:rsidP="00FC59D9">
      <w:pPr>
        <w:ind w:hanging="142"/>
        <w:rPr>
          <w:lang w:val="sk-SK"/>
        </w:rPr>
      </w:pPr>
    </w:p>
    <w:p w14:paraId="2BAB4DE7" w14:textId="65D85E06" w:rsidR="00FC59D9" w:rsidRPr="00680FA9" w:rsidRDefault="00FC59D9" w:rsidP="00FC59D9">
      <w:pPr>
        <w:ind w:hanging="142"/>
        <w:rPr>
          <w:lang w:val="sk-SK"/>
        </w:rPr>
      </w:pPr>
      <w:r w:rsidRPr="00680FA9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133DFF65" w14:textId="77777777" w:rsidR="00FC59D9" w:rsidRPr="00680FA9" w:rsidRDefault="00FC59D9" w:rsidP="00086378">
      <w:pPr>
        <w:ind w:left="-142"/>
        <w:rPr>
          <w:b/>
          <w:bCs/>
          <w:lang w:val="sk-SK"/>
        </w:rPr>
      </w:pPr>
    </w:p>
    <w:p w14:paraId="3ADEACB3" w14:textId="77777777" w:rsidR="00FC59D9" w:rsidRPr="00680FA9" w:rsidRDefault="00E54000" w:rsidP="00086378">
      <w:pPr>
        <w:ind w:left="-142"/>
        <w:rPr>
          <w:lang w:val="sk-SK"/>
        </w:rPr>
      </w:pPr>
      <w:r w:rsidRPr="00680FA9">
        <w:rPr>
          <w:b/>
          <w:bCs/>
          <w:lang w:val="sk-SK"/>
        </w:rPr>
        <w:t>Telefón, e-mail</w:t>
      </w:r>
      <w:r w:rsidRPr="00680FA9">
        <w:rPr>
          <w:lang w:val="sk-SK"/>
        </w:rPr>
        <w:t>:</w:t>
      </w:r>
      <w:r w:rsidR="00086378" w:rsidRPr="00680FA9">
        <w:rPr>
          <w:lang w:val="sk-SK"/>
        </w:rPr>
        <w:t xml:space="preserve"> </w:t>
      </w:r>
    </w:p>
    <w:p w14:paraId="4B8979FF" w14:textId="77777777" w:rsidR="00FC59D9" w:rsidRPr="00680FA9" w:rsidRDefault="00FC59D9" w:rsidP="00086378">
      <w:pPr>
        <w:ind w:left="-142"/>
        <w:rPr>
          <w:lang w:val="sk-SK"/>
        </w:rPr>
      </w:pPr>
    </w:p>
    <w:p w14:paraId="365EF15D" w14:textId="0B9418D6" w:rsidR="00E54000" w:rsidRPr="00680FA9" w:rsidRDefault="00086378" w:rsidP="00086378">
      <w:pPr>
        <w:ind w:left="-142"/>
        <w:rPr>
          <w:lang w:val="sk-SK"/>
        </w:rPr>
      </w:pPr>
      <w:r w:rsidRPr="00680FA9">
        <w:rPr>
          <w:lang w:val="sk-SK"/>
        </w:rPr>
        <w:t>….</w:t>
      </w:r>
      <w:r w:rsidR="00E54000" w:rsidRPr="00680FA9">
        <w:rPr>
          <w:lang w:val="sk-SK"/>
        </w:rPr>
        <w:t>……................................................</w:t>
      </w:r>
      <w:r w:rsidR="002B3D2E" w:rsidRPr="00680FA9">
        <w:rPr>
          <w:lang w:val="sk-SK"/>
        </w:rPr>
        <w:t>...........................</w:t>
      </w:r>
      <w:r w:rsidR="00E54000" w:rsidRPr="00680FA9">
        <w:rPr>
          <w:lang w:val="sk-SK"/>
        </w:rPr>
        <w:t>...............................................................</w:t>
      </w:r>
    </w:p>
    <w:p w14:paraId="323E6157" w14:textId="77777777" w:rsidR="00E54000" w:rsidRPr="00680FA9" w:rsidRDefault="00E54000" w:rsidP="0043161C">
      <w:pPr>
        <w:ind w:hanging="142"/>
        <w:rPr>
          <w:lang w:val="sk-SK"/>
        </w:rPr>
      </w:pPr>
    </w:p>
    <w:p w14:paraId="01D2EB98" w14:textId="739EDA41" w:rsidR="00FC59D9" w:rsidRPr="00680FA9" w:rsidRDefault="00FC59D9" w:rsidP="0043161C">
      <w:pPr>
        <w:ind w:hanging="142"/>
        <w:rPr>
          <w:lang w:val="sk-SK"/>
        </w:rPr>
      </w:pPr>
      <w:r w:rsidRPr="00680FA9">
        <w:rPr>
          <w:b/>
          <w:bCs/>
          <w:sz w:val="28"/>
          <w:szCs w:val="28"/>
          <w:lang w:val="sk-SK"/>
        </w:rPr>
        <w:t>Stavba</w:t>
      </w:r>
      <w:r w:rsidRPr="00680FA9">
        <w:rPr>
          <w:lang w:val="sk-SK"/>
        </w:rPr>
        <w:t xml:space="preserve"> </w:t>
      </w:r>
      <w:r w:rsidR="000C3500" w:rsidRPr="00680FA9">
        <w:rPr>
          <w:lang w:val="sk-SK"/>
        </w:rPr>
        <w:t>(</w:t>
      </w:r>
      <w:r w:rsidRPr="00680FA9">
        <w:rPr>
          <w:lang w:val="sk-SK"/>
        </w:rPr>
        <w:t>názov podľa projektovej dokumentácie</w:t>
      </w:r>
      <w:r w:rsidR="000C3500" w:rsidRPr="00680FA9">
        <w:rPr>
          <w:lang w:val="sk-SK"/>
        </w:rPr>
        <w:t>)</w:t>
      </w:r>
      <w:r w:rsidR="00680FA9" w:rsidRPr="00680FA9">
        <w:rPr>
          <w:lang w:val="sk-SK"/>
        </w:rPr>
        <w:t>:</w:t>
      </w:r>
    </w:p>
    <w:p w14:paraId="349F8617" w14:textId="77777777" w:rsidR="00FC59D9" w:rsidRPr="00680FA9" w:rsidRDefault="00FC59D9" w:rsidP="0043161C">
      <w:pPr>
        <w:ind w:hanging="142"/>
        <w:rPr>
          <w:lang w:val="sk-SK"/>
        </w:rPr>
      </w:pPr>
    </w:p>
    <w:p w14:paraId="2CBE4B15" w14:textId="77777777" w:rsidR="00FC59D9" w:rsidRPr="00680FA9" w:rsidRDefault="00FC59D9" w:rsidP="00FC59D9">
      <w:pPr>
        <w:ind w:left="-142"/>
        <w:rPr>
          <w:lang w:val="sk-SK"/>
        </w:rPr>
      </w:pPr>
      <w:r w:rsidRPr="00680FA9">
        <w:rPr>
          <w:lang w:val="sk-SK"/>
        </w:rPr>
        <w:t>….……..........................................................................................................................................</w:t>
      </w:r>
    </w:p>
    <w:p w14:paraId="6D6796F8" w14:textId="77777777" w:rsidR="00FC59D9" w:rsidRPr="00680FA9" w:rsidRDefault="00FC59D9" w:rsidP="0043161C">
      <w:pPr>
        <w:ind w:hanging="142"/>
        <w:rPr>
          <w:lang w:val="sk-SK"/>
        </w:rPr>
      </w:pPr>
    </w:p>
    <w:p w14:paraId="68B519B1" w14:textId="3152B79C" w:rsidR="00E54000" w:rsidRPr="00680FA9" w:rsidRDefault="00FC59D9" w:rsidP="0043161C">
      <w:pPr>
        <w:ind w:hanging="142"/>
        <w:rPr>
          <w:lang w:val="sk-SK"/>
        </w:rPr>
      </w:pPr>
      <w:r w:rsidRPr="00680FA9">
        <w:rPr>
          <w:b/>
          <w:bCs/>
          <w:lang w:val="sk-SK"/>
        </w:rPr>
        <w:t>P</w:t>
      </w:r>
      <w:r w:rsidR="00E54000" w:rsidRPr="00680FA9">
        <w:rPr>
          <w:b/>
          <w:bCs/>
          <w:lang w:val="sk-SK"/>
        </w:rPr>
        <w:t xml:space="preserve">opis </w:t>
      </w:r>
      <w:r w:rsidRPr="00680FA9">
        <w:rPr>
          <w:b/>
          <w:bCs/>
          <w:lang w:val="sk-SK"/>
        </w:rPr>
        <w:t>nav</w:t>
      </w:r>
      <w:r w:rsidR="00E54000" w:rsidRPr="00680FA9">
        <w:rPr>
          <w:b/>
          <w:bCs/>
          <w:lang w:val="sk-SK"/>
        </w:rPr>
        <w:t>rhovanej stavby</w:t>
      </w:r>
      <w:r w:rsidR="00E54000" w:rsidRPr="00680FA9">
        <w:rPr>
          <w:lang w:val="sk-SK"/>
        </w:rPr>
        <w:t xml:space="preserve"> so stručnou charakteristikou územia: </w:t>
      </w:r>
    </w:p>
    <w:p w14:paraId="66561D6C" w14:textId="77777777" w:rsidR="00E54000" w:rsidRPr="00680FA9" w:rsidRDefault="00E54000" w:rsidP="0043161C">
      <w:pPr>
        <w:ind w:hanging="142"/>
        <w:rPr>
          <w:lang w:val="sk-SK"/>
        </w:rPr>
      </w:pPr>
    </w:p>
    <w:p w14:paraId="5713F0C0" w14:textId="77777777" w:rsidR="00E54000" w:rsidRPr="00680FA9" w:rsidRDefault="00E54000" w:rsidP="0043161C">
      <w:pPr>
        <w:ind w:hanging="142"/>
        <w:rPr>
          <w:lang w:val="sk-SK"/>
        </w:rPr>
      </w:pPr>
      <w:r w:rsidRPr="00680FA9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2624E8DD" w14:textId="77777777" w:rsidR="00F73ABB" w:rsidRPr="00680FA9" w:rsidRDefault="00F73ABB" w:rsidP="00F73ABB">
      <w:pPr>
        <w:ind w:hanging="142"/>
        <w:rPr>
          <w:lang w:val="sk-SK"/>
        </w:rPr>
      </w:pPr>
    </w:p>
    <w:p w14:paraId="603615DD" w14:textId="11F2AEB4" w:rsidR="00F73ABB" w:rsidRPr="00680FA9" w:rsidRDefault="00F73ABB" w:rsidP="00F73ABB">
      <w:pPr>
        <w:ind w:hanging="142"/>
        <w:rPr>
          <w:lang w:val="sk-SK"/>
        </w:rPr>
      </w:pPr>
      <w:r w:rsidRPr="00680FA9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15F19B26" w14:textId="77777777" w:rsidR="00F73ABB" w:rsidRPr="00680FA9" w:rsidRDefault="00F73ABB" w:rsidP="00F73ABB">
      <w:pPr>
        <w:ind w:hanging="142"/>
        <w:rPr>
          <w:lang w:val="sk-SK"/>
        </w:rPr>
      </w:pPr>
    </w:p>
    <w:p w14:paraId="70D9CECD" w14:textId="77777777" w:rsidR="00F73ABB" w:rsidRPr="00680FA9" w:rsidRDefault="00F73ABB" w:rsidP="00F73ABB">
      <w:pPr>
        <w:ind w:hanging="142"/>
        <w:rPr>
          <w:lang w:val="sk-SK"/>
        </w:rPr>
      </w:pPr>
      <w:r w:rsidRPr="00680FA9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6EDEED62" w14:textId="77777777" w:rsidR="00E54000" w:rsidRPr="00680FA9" w:rsidRDefault="00E54000" w:rsidP="0043161C">
      <w:pPr>
        <w:ind w:hanging="142"/>
        <w:rPr>
          <w:lang w:val="sk-SK"/>
        </w:rPr>
      </w:pPr>
    </w:p>
    <w:p w14:paraId="090E1AB9" w14:textId="6D59507A" w:rsidR="004062BC" w:rsidRPr="00680FA9" w:rsidRDefault="004062BC" w:rsidP="004062BC">
      <w:pPr>
        <w:ind w:left="-284"/>
        <w:rPr>
          <w:b/>
          <w:bCs/>
          <w:sz w:val="28"/>
          <w:szCs w:val="28"/>
          <w:lang w:val="sk-SK"/>
        </w:rPr>
      </w:pPr>
      <w:r w:rsidRPr="00680FA9">
        <w:rPr>
          <w:b/>
          <w:bCs/>
          <w:sz w:val="28"/>
          <w:szCs w:val="28"/>
          <w:lang w:val="sk-SK"/>
        </w:rPr>
        <w:lastRenderedPageBreak/>
        <w:t>Miesto stavby</w:t>
      </w:r>
    </w:p>
    <w:p w14:paraId="4D62A7A6" w14:textId="77777777" w:rsidR="004062BC" w:rsidRPr="00680FA9" w:rsidRDefault="004062BC" w:rsidP="0043161C">
      <w:pPr>
        <w:ind w:hanging="142"/>
        <w:rPr>
          <w:b/>
          <w:bCs/>
          <w:lang w:val="sk-SK"/>
        </w:rPr>
      </w:pPr>
    </w:p>
    <w:p w14:paraId="3B69CFEC" w14:textId="37648867" w:rsidR="00E54000" w:rsidRPr="00680FA9" w:rsidRDefault="00E54000" w:rsidP="004062BC">
      <w:pPr>
        <w:ind w:left="-284"/>
        <w:rPr>
          <w:lang w:val="sk-SK"/>
        </w:rPr>
      </w:pPr>
      <w:r w:rsidRPr="00680FA9">
        <w:rPr>
          <w:b/>
          <w:bCs/>
          <w:lang w:val="sk-SK"/>
        </w:rPr>
        <w:t>Parcelné čísla</w:t>
      </w:r>
      <w:r w:rsidRPr="00680FA9">
        <w:rPr>
          <w:lang w:val="sk-SK"/>
        </w:rPr>
        <w:t xml:space="preserve"> pozemkov podľa katastra nehnuteľností</w:t>
      </w:r>
      <w:r w:rsidR="0043161C" w:rsidRPr="00680FA9">
        <w:rPr>
          <w:lang w:val="sk-SK"/>
        </w:rPr>
        <w:t xml:space="preserve"> </w:t>
      </w:r>
      <w:r w:rsidR="004062BC" w:rsidRPr="00680FA9">
        <w:rPr>
          <w:lang w:val="sk-SK"/>
        </w:rPr>
        <w:t xml:space="preserve"> a druh parcely </w:t>
      </w:r>
      <w:r w:rsidR="003E66CB" w:rsidRPr="00680FA9">
        <w:rPr>
          <w:lang w:val="sk-SK"/>
        </w:rPr>
        <w:t>(</w:t>
      </w:r>
      <w:r w:rsidR="004062BC" w:rsidRPr="00680FA9">
        <w:rPr>
          <w:lang w:val="sk-SK"/>
        </w:rPr>
        <w:t>register C alebo E</w:t>
      </w:r>
      <w:r w:rsidR="003E66CB" w:rsidRPr="00680FA9">
        <w:rPr>
          <w:lang w:val="sk-SK"/>
        </w:rPr>
        <w:t>)</w:t>
      </w:r>
      <w:r w:rsidRPr="00680FA9">
        <w:rPr>
          <w:lang w:val="sk-SK"/>
        </w:rPr>
        <w:t xml:space="preserve">:  </w:t>
      </w:r>
    </w:p>
    <w:p w14:paraId="5863FED3" w14:textId="77777777" w:rsidR="00E54000" w:rsidRPr="00680FA9" w:rsidRDefault="00E54000" w:rsidP="0043161C">
      <w:pPr>
        <w:ind w:hanging="142"/>
        <w:rPr>
          <w:lang w:val="sk-SK"/>
        </w:rPr>
      </w:pPr>
    </w:p>
    <w:p w14:paraId="42BA449C" w14:textId="3095F598" w:rsidR="004062BC" w:rsidRPr="00680FA9" w:rsidRDefault="00F73ABB" w:rsidP="004062BC">
      <w:pPr>
        <w:ind w:left="-284" w:firstLine="142"/>
        <w:rPr>
          <w:b/>
          <w:bCs/>
          <w:lang w:val="sk-SK"/>
        </w:rPr>
      </w:pPr>
      <w:r w:rsidRPr="00680FA9">
        <w:rPr>
          <w:lang w:val="sk-SK"/>
        </w:rPr>
        <w:t>.....</w:t>
      </w:r>
      <w:r w:rsidR="004062BC" w:rsidRPr="00680FA9">
        <w:rPr>
          <w:lang w:val="sk-SK"/>
        </w:rPr>
        <w:t>...</w:t>
      </w:r>
      <w:r w:rsidRPr="00680FA9">
        <w:rPr>
          <w:lang w:val="sk-SK"/>
        </w:rPr>
        <w:t>.................................................................................................................................................</w:t>
      </w:r>
    </w:p>
    <w:p w14:paraId="7ADD7A54" w14:textId="77777777" w:rsidR="004062BC" w:rsidRPr="00680FA9" w:rsidRDefault="004062BC" w:rsidP="004062BC">
      <w:pPr>
        <w:rPr>
          <w:b/>
          <w:bCs/>
          <w:lang w:val="sk-SK"/>
        </w:rPr>
      </w:pPr>
    </w:p>
    <w:p w14:paraId="1E07A783" w14:textId="7EE6E49E" w:rsidR="00DC3920" w:rsidRPr="00680FA9" w:rsidRDefault="00E54000" w:rsidP="004062BC">
      <w:pPr>
        <w:ind w:hanging="284"/>
        <w:rPr>
          <w:lang w:val="sk-SK"/>
        </w:rPr>
      </w:pPr>
      <w:r w:rsidRPr="00680FA9">
        <w:rPr>
          <w:b/>
          <w:bCs/>
          <w:lang w:val="sk-SK"/>
        </w:rPr>
        <w:t>Katastrálne územie</w:t>
      </w:r>
      <w:r w:rsidRPr="00680FA9">
        <w:rPr>
          <w:lang w:val="sk-SK"/>
        </w:rPr>
        <w:t xml:space="preserve">: </w:t>
      </w:r>
    </w:p>
    <w:p w14:paraId="161559B6" w14:textId="77777777" w:rsidR="00DC3920" w:rsidRPr="00680FA9" w:rsidRDefault="00DC3920" w:rsidP="0043161C">
      <w:pPr>
        <w:ind w:hanging="142"/>
        <w:rPr>
          <w:lang w:val="sk-SK"/>
        </w:rPr>
      </w:pPr>
    </w:p>
    <w:p w14:paraId="48FD676E" w14:textId="2276B950" w:rsidR="00E54000" w:rsidRPr="00680FA9" w:rsidRDefault="00E54000" w:rsidP="0043161C">
      <w:pPr>
        <w:ind w:hanging="142"/>
        <w:rPr>
          <w:lang w:val="sk-SK"/>
        </w:rPr>
      </w:pPr>
      <w:r w:rsidRPr="00680FA9">
        <w:rPr>
          <w:lang w:val="sk-SK"/>
        </w:rPr>
        <w:t>.............................................................................................................</w:t>
      </w:r>
      <w:r w:rsidR="0043161C" w:rsidRPr="00680FA9">
        <w:rPr>
          <w:lang w:val="sk-SK"/>
        </w:rPr>
        <w:t>.......</w:t>
      </w:r>
      <w:r w:rsidRPr="00680FA9">
        <w:rPr>
          <w:lang w:val="sk-SK"/>
        </w:rPr>
        <w:t>.</w:t>
      </w:r>
      <w:r w:rsidR="00DC3920" w:rsidRPr="00680FA9">
        <w:rPr>
          <w:lang w:val="sk-SK"/>
        </w:rPr>
        <w:t>..................................</w:t>
      </w:r>
    </w:p>
    <w:p w14:paraId="3C75B26A" w14:textId="77777777" w:rsidR="00E54000" w:rsidRPr="00680FA9" w:rsidRDefault="00E54000" w:rsidP="0043161C">
      <w:pPr>
        <w:ind w:hanging="142"/>
        <w:rPr>
          <w:lang w:val="sk-SK"/>
        </w:rPr>
      </w:pPr>
    </w:p>
    <w:p w14:paraId="6800858F" w14:textId="77777777" w:rsidR="004062BC" w:rsidRPr="00680FA9" w:rsidRDefault="004062BC" w:rsidP="002B3D2E">
      <w:pPr>
        <w:ind w:left="-284"/>
        <w:rPr>
          <w:b/>
          <w:bCs/>
          <w:lang w:val="sk-SK"/>
        </w:rPr>
      </w:pPr>
    </w:p>
    <w:p w14:paraId="3F3B1C37" w14:textId="6DB68D35" w:rsidR="0043161C" w:rsidRPr="00680FA9" w:rsidRDefault="00E54000" w:rsidP="002B3D2E">
      <w:pPr>
        <w:ind w:left="-284"/>
        <w:rPr>
          <w:lang w:val="sk-SK"/>
        </w:rPr>
      </w:pPr>
      <w:r w:rsidRPr="00680FA9">
        <w:rPr>
          <w:b/>
          <w:bCs/>
          <w:lang w:val="sk-SK"/>
        </w:rPr>
        <w:t>Druh stavby</w:t>
      </w:r>
      <w:r w:rsidRPr="00680FA9">
        <w:rPr>
          <w:lang w:val="sk-SK"/>
        </w:rPr>
        <w:t xml:space="preserve"> : </w:t>
      </w:r>
      <w:r w:rsidR="0043161C" w:rsidRPr="00680FA9">
        <w:rPr>
          <w:lang w:val="sk-SK"/>
        </w:rPr>
        <w:t xml:space="preserve"> </w:t>
      </w:r>
      <w:r w:rsidR="00E046C4" w:rsidRPr="00680FA9">
        <w:rPr>
          <w:lang w:val="sk-SK"/>
        </w:rPr>
        <w:t xml:space="preserve">     </w:t>
      </w:r>
      <w:sdt>
        <w:sdtPr>
          <w:rPr>
            <w:lang w:val="sk-SK"/>
          </w:rPr>
          <w:id w:val="207038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DF"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="00E046C4" w:rsidRPr="00680FA9">
        <w:rPr>
          <w:lang w:val="sk-SK"/>
        </w:rPr>
        <w:t xml:space="preserve"> </w:t>
      </w:r>
      <w:r w:rsidR="0043161C" w:rsidRPr="00680FA9">
        <w:rPr>
          <w:lang w:val="sk-SK"/>
        </w:rPr>
        <w:t>pozemné stavby</w:t>
      </w:r>
      <w:r w:rsidR="00E046C4" w:rsidRPr="00680FA9">
        <w:rPr>
          <w:lang w:val="sk-SK"/>
        </w:rPr>
        <w:t xml:space="preserve">       </w:t>
      </w:r>
      <w:r w:rsidR="0043161C" w:rsidRPr="00680FA9">
        <w:rPr>
          <w:lang w:val="sk-SK"/>
        </w:rPr>
        <w:t xml:space="preserve"> </w:t>
      </w:r>
      <w:r w:rsidR="000205DF" w:rsidRPr="00680FA9">
        <w:rPr>
          <w:lang w:val="sk-SK"/>
        </w:rPr>
        <w:t xml:space="preserve">                  </w:t>
      </w:r>
      <w:r w:rsidR="00E046C4" w:rsidRPr="00680FA9">
        <w:rPr>
          <w:lang w:val="sk-SK"/>
        </w:rPr>
        <w:t xml:space="preserve"> </w:t>
      </w:r>
      <w:sdt>
        <w:sdtPr>
          <w:rPr>
            <w:lang w:val="sk-SK"/>
          </w:rPr>
          <w:id w:val="146693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DF"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="00E046C4" w:rsidRPr="00680FA9">
        <w:rPr>
          <w:lang w:val="sk-SK"/>
        </w:rPr>
        <w:t xml:space="preserve"> </w:t>
      </w:r>
      <w:r w:rsidR="0043161C" w:rsidRPr="00680FA9">
        <w:rPr>
          <w:lang w:val="sk-SK"/>
        </w:rPr>
        <w:t xml:space="preserve">inžinierske stavby </w:t>
      </w:r>
      <w:r w:rsidR="004062BC" w:rsidRPr="00680FA9">
        <w:rPr>
          <w:i/>
          <w:iCs/>
          <w:lang w:val="sk-SK"/>
        </w:rPr>
        <w:t xml:space="preserve">    </w:t>
      </w:r>
    </w:p>
    <w:p w14:paraId="3CF647C2" w14:textId="77777777" w:rsidR="0043161C" w:rsidRPr="00680FA9" w:rsidRDefault="0043161C" w:rsidP="0043161C">
      <w:pPr>
        <w:ind w:hanging="142"/>
        <w:rPr>
          <w:lang w:val="sk-SK"/>
        </w:rPr>
      </w:pPr>
    </w:p>
    <w:p w14:paraId="482F28CD" w14:textId="77777777" w:rsidR="00F73ABB" w:rsidRPr="00680FA9" w:rsidRDefault="0043161C" w:rsidP="0043161C">
      <w:pPr>
        <w:ind w:left="-142" w:hanging="142"/>
        <w:rPr>
          <w:lang w:val="sk-SK"/>
        </w:rPr>
      </w:pPr>
      <w:r w:rsidRPr="00680FA9">
        <w:rPr>
          <w:lang w:val="sk-SK"/>
        </w:rPr>
        <w:t xml:space="preserve"> </w:t>
      </w:r>
    </w:p>
    <w:p w14:paraId="57CC8E7C" w14:textId="54E1969C" w:rsidR="0043161C" w:rsidRPr="00680FA9" w:rsidRDefault="00E54000" w:rsidP="008D768F">
      <w:pPr>
        <w:ind w:left="-284"/>
        <w:jc w:val="both"/>
        <w:rPr>
          <w:lang w:val="sk-SK"/>
        </w:rPr>
      </w:pPr>
      <w:r w:rsidRPr="00680FA9">
        <w:rPr>
          <w:b/>
          <w:bCs/>
          <w:lang w:val="sk-SK"/>
        </w:rPr>
        <w:t>Presná špecifikácia</w:t>
      </w:r>
      <w:r w:rsidRPr="00680FA9">
        <w:rPr>
          <w:lang w:val="sk-SK"/>
        </w:rPr>
        <w:t xml:space="preserve"> v zmysle § 43a, 43b a 43c zákona č. 50/1976 Zb. o územnom plánovaní a </w:t>
      </w:r>
      <w:r w:rsidR="00DC3920" w:rsidRPr="00680FA9">
        <w:rPr>
          <w:lang w:val="sk-SK"/>
        </w:rPr>
        <w:t xml:space="preserve">  </w:t>
      </w:r>
      <w:r w:rsidRPr="00680FA9">
        <w:rPr>
          <w:lang w:val="sk-SK"/>
        </w:rPr>
        <w:t xml:space="preserve">stavebnom poriadku (stavebný zákon) </w:t>
      </w:r>
    </w:p>
    <w:p w14:paraId="0972FDB5" w14:textId="77777777" w:rsidR="0043161C" w:rsidRPr="00680FA9" w:rsidRDefault="0043161C" w:rsidP="008D768F">
      <w:pPr>
        <w:ind w:hanging="284"/>
        <w:jc w:val="both"/>
        <w:rPr>
          <w:lang w:val="sk-SK"/>
        </w:rPr>
      </w:pPr>
    </w:p>
    <w:p w14:paraId="76C58006" w14:textId="5D8EF629" w:rsidR="0043161C" w:rsidRPr="00680FA9" w:rsidRDefault="0043161C" w:rsidP="0043161C">
      <w:pPr>
        <w:ind w:hanging="284"/>
        <w:rPr>
          <w:lang w:val="sk-SK"/>
        </w:rPr>
      </w:pPr>
      <w:r w:rsidRPr="00680FA9">
        <w:rPr>
          <w:lang w:val="sk-SK"/>
        </w:rPr>
        <w:t xml:space="preserve">  </w:t>
      </w:r>
      <w:r w:rsidR="00E54000" w:rsidRPr="00680FA9">
        <w:rPr>
          <w:lang w:val="sk-SK"/>
        </w:rPr>
        <w:t xml:space="preserve">.................................................................................................................................... </w:t>
      </w:r>
    </w:p>
    <w:p w14:paraId="450DB8EB" w14:textId="77777777" w:rsidR="00F73ABB" w:rsidRPr="00680FA9" w:rsidRDefault="00F73ABB" w:rsidP="00F73ABB">
      <w:pPr>
        <w:rPr>
          <w:lang w:val="sk-SK"/>
        </w:rPr>
      </w:pPr>
    </w:p>
    <w:p w14:paraId="172AC00E" w14:textId="76B61DBC" w:rsidR="0043161C" w:rsidRPr="00680FA9" w:rsidRDefault="00E54000" w:rsidP="002B3D2E">
      <w:pPr>
        <w:ind w:hanging="284"/>
        <w:rPr>
          <w:b/>
          <w:bCs/>
          <w:lang w:val="sk-SK"/>
        </w:rPr>
      </w:pPr>
      <w:r w:rsidRPr="00680FA9">
        <w:rPr>
          <w:b/>
          <w:bCs/>
          <w:lang w:val="sk-SK"/>
        </w:rPr>
        <w:t xml:space="preserve">Spôsob prevzatia záväzného stanoviska:  </w:t>
      </w:r>
      <w:r w:rsidR="0043161C" w:rsidRPr="00680FA9">
        <w:rPr>
          <w:b/>
          <w:bCs/>
          <w:lang w:val="sk-SK"/>
        </w:rPr>
        <w:t xml:space="preserve"> </w:t>
      </w:r>
    </w:p>
    <w:p w14:paraId="7916C8E0" w14:textId="77777777" w:rsidR="0003375D" w:rsidRPr="00680FA9" w:rsidRDefault="0003375D" w:rsidP="002B3D2E">
      <w:pPr>
        <w:ind w:left="-284" w:hanging="284"/>
        <w:rPr>
          <w:lang w:val="sk-SK"/>
        </w:rPr>
      </w:pPr>
    </w:p>
    <w:p w14:paraId="771EF278" w14:textId="15E801D6" w:rsidR="000205DF" w:rsidRPr="00680FA9" w:rsidRDefault="000205DF" w:rsidP="000205DF">
      <w:pPr>
        <w:ind w:left="-284" w:hanging="284"/>
        <w:rPr>
          <w:lang w:val="sk-SK"/>
        </w:rPr>
      </w:pPr>
      <w:r w:rsidRPr="00680FA9">
        <w:rPr>
          <w:lang w:val="sk-SK"/>
        </w:rPr>
        <w:t xml:space="preserve">     </w:t>
      </w:r>
      <w:sdt>
        <w:sdtPr>
          <w:rPr>
            <w:lang w:val="sk-SK"/>
          </w:rPr>
          <w:id w:val="161656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ÚPVS (ústredný portál verejnej správy)        </w:t>
      </w:r>
      <w:r w:rsidR="00E401CA" w:rsidRPr="00680FA9">
        <w:rPr>
          <w:lang w:val="sk-SK"/>
        </w:rPr>
        <w:t xml:space="preserve">           </w:t>
      </w:r>
      <w:sdt>
        <w:sdtPr>
          <w:rPr>
            <w:lang w:val="sk-SK"/>
          </w:rPr>
          <w:id w:val="45430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osobne            </w:t>
      </w:r>
      <w:r w:rsidR="00E401CA" w:rsidRPr="00680FA9">
        <w:rPr>
          <w:lang w:val="sk-SK"/>
        </w:rPr>
        <w:t xml:space="preserve">     </w:t>
      </w:r>
      <w:r w:rsidRPr="00680FA9">
        <w:rPr>
          <w:lang w:val="sk-SK"/>
        </w:rPr>
        <w:t xml:space="preserve">   </w:t>
      </w:r>
      <w:sdt>
        <w:sdtPr>
          <w:rPr>
            <w:lang w:val="sk-SK"/>
          </w:rPr>
          <w:id w:val="-132813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poštou </w:t>
      </w:r>
      <w:r w:rsidRPr="00680FA9">
        <w:rPr>
          <w:i/>
          <w:iCs/>
          <w:lang w:val="sk-SK"/>
        </w:rPr>
        <w:t xml:space="preserve"> </w:t>
      </w:r>
    </w:p>
    <w:p w14:paraId="7948E053" w14:textId="77777777" w:rsidR="000205DF" w:rsidRPr="00680FA9" w:rsidRDefault="000205DF" w:rsidP="000205DF">
      <w:pPr>
        <w:ind w:hanging="284"/>
        <w:rPr>
          <w:lang w:val="sk-SK"/>
        </w:rPr>
      </w:pPr>
    </w:p>
    <w:p w14:paraId="5DA39E76" w14:textId="77777777" w:rsidR="0043161C" w:rsidRPr="00680FA9" w:rsidRDefault="0043161C" w:rsidP="0043161C">
      <w:pPr>
        <w:ind w:hanging="284"/>
        <w:rPr>
          <w:lang w:val="sk-SK"/>
        </w:rPr>
      </w:pPr>
    </w:p>
    <w:p w14:paraId="5ADBFFDC" w14:textId="77777777" w:rsidR="00F73ABB" w:rsidRPr="00680FA9" w:rsidRDefault="00F73ABB" w:rsidP="0043161C">
      <w:pPr>
        <w:ind w:hanging="284"/>
        <w:rPr>
          <w:lang w:val="sk-SK"/>
        </w:rPr>
      </w:pPr>
    </w:p>
    <w:p w14:paraId="2A318599" w14:textId="5E60FEA0" w:rsidR="00F73ABB" w:rsidRPr="00680FA9" w:rsidRDefault="00DC3920" w:rsidP="0043161C">
      <w:pPr>
        <w:ind w:hanging="284"/>
        <w:rPr>
          <w:lang w:val="sk-SK"/>
        </w:rPr>
      </w:pPr>
      <w:r w:rsidRPr="00680FA9">
        <w:rPr>
          <w:lang w:val="sk-SK"/>
        </w:rPr>
        <w:t xml:space="preserve"> </w:t>
      </w:r>
      <w:r w:rsidR="0043161C" w:rsidRPr="00680FA9">
        <w:rPr>
          <w:lang w:val="sk-SK"/>
        </w:rPr>
        <w:t>V  ..........................</w:t>
      </w:r>
      <w:r w:rsidR="00F73ABB" w:rsidRPr="00680FA9">
        <w:rPr>
          <w:lang w:val="sk-SK"/>
        </w:rPr>
        <w:t>........</w:t>
      </w:r>
      <w:r w:rsidR="0043161C" w:rsidRPr="00680FA9">
        <w:rPr>
          <w:lang w:val="sk-SK"/>
        </w:rPr>
        <w:t>......., dňa......</w:t>
      </w:r>
      <w:r w:rsidR="00F73ABB" w:rsidRPr="00680FA9">
        <w:rPr>
          <w:lang w:val="sk-SK"/>
        </w:rPr>
        <w:t>...............</w:t>
      </w:r>
      <w:r w:rsidR="0043161C" w:rsidRPr="00680FA9">
        <w:rPr>
          <w:lang w:val="sk-SK"/>
        </w:rPr>
        <w:t>............</w:t>
      </w:r>
      <w:r w:rsidR="00F73ABB" w:rsidRPr="00680FA9">
        <w:rPr>
          <w:lang w:val="sk-SK"/>
        </w:rPr>
        <w:t xml:space="preserve">       ......................................................                         </w:t>
      </w:r>
    </w:p>
    <w:p w14:paraId="2D79E502" w14:textId="637732F7" w:rsidR="0043161C" w:rsidRPr="00680FA9" w:rsidRDefault="00F73ABB">
      <w:pPr>
        <w:rPr>
          <w:lang w:val="sk-SK"/>
        </w:rPr>
      </w:pP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  <w:t xml:space="preserve"> </w:t>
      </w:r>
      <w:r w:rsidRPr="00680FA9">
        <w:rPr>
          <w:lang w:val="sk-SK"/>
        </w:rPr>
        <w:tab/>
        <w:t xml:space="preserve">          Podpis žiadateľa</w:t>
      </w:r>
    </w:p>
    <w:p w14:paraId="7C6660AA" w14:textId="46A23110" w:rsidR="00F73ABB" w:rsidRPr="00680FA9" w:rsidRDefault="00F73ABB" w:rsidP="00F73ABB">
      <w:pPr>
        <w:ind w:left="4248"/>
        <w:rPr>
          <w:lang w:val="sk-SK"/>
        </w:rPr>
      </w:pPr>
      <w:r w:rsidRPr="00680FA9">
        <w:rPr>
          <w:lang w:val="sk-SK"/>
        </w:rPr>
        <w:tab/>
        <w:t xml:space="preserve">  </w:t>
      </w:r>
      <w:r w:rsidR="00680FA9">
        <w:rPr>
          <w:lang w:val="sk-SK"/>
        </w:rPr>
        <w:t>(</w:t>
      </w:r>
      <w:r w:rsidRPr="00680FA9">
        <w:rPr>
          <w:lang w:val="sk-SK"/>
        </w:rPr>
        <w:t>pri právnickej osobe meno a podpis</w:t>
      </w:r>
    </w:p>
    <w:p w14:paraId="7A6D568B" w14:textId="20C63A16" w:rsidR="0043161C" w:rsidRPr="00680FA9" w:rsidRDefault="00F73ABB">
      <w:pPr>
        <w:rPr>
          <w:lang w:val="sk-SK"/>
        </w:rPr>
      </w:pP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  <w:t xml:space="preserve">        oprávnenej osoby a</w:t>
      </w:r>
      <w:r w:rsidR="00680FA9">
        <w:rPr>
          <w:lang w:val="sk-SK"/>
        </w:rPr>
        <w:t> </w:t>
      </w:r>
      <w:r w:rsidRPr="00680FA9">
        <w:rPr>
          <w:lang w:val="sk-SK"/>
        </w:rPr>
        <w:t>pečiatka</w:t>
      </w:r>
      <w:r w:rsidR="00680FA9">
        <w:rPr>
          <w:lang w:val="sk-SK"/>
        </w:rPr>
        <w:t>)</w:t>
      </w:r>
      <w:r w:rsidRPr="00680FA9">
        <w:rPr>
          <w:lang w:val="sk-SK"/>
        </w:rPr>
        <w:tab/>
      </w:r>
    </w:p>
    <w:p w14:paraId="13D68777" w14:textId="77777777" w:rsidR="004D0773" w:rsidRDefault="004D0773" w:rsidP="00E046C4">
      <w:pPr>
        <w:ind w:hanging="284"/>
        <w:rPr>
          <w:lang w:val="sk-SK"/>
        </w:rPr>
      </w:pPr>
    </w:p>
    <w:p w14:paraId="4A7CF264" w14:textId="7DE34B8E" w:rsidR="00F73ABB" w:rsidRPr="000370DD" w:rsidRDefault="00F73ABB" w:rsidP="00E046C4">
      <w:pPr>
        <w:ind w:hanging="284"/>
        <w:rPr>
          <w:b/>
          <w:bCs/>
          <w:lang w:val="sk-SK"/>
        </w:rPr>
      </w:pPr>
      <w:r w:rsidRPr="000370DD">
        <w:rPr>
          <w:b/>
          <w:bCs/>
          <w:lang w:val="sk-SK"/>
        </w:rPr>
        <w:t>Prílohy:</w:t>
      </w:r>
    </w:p>
    <w:p w14:paraId="144E4034" w14:textId="2CD5FC65" w:rsidR="00F73ABB" w:rsidRPr="00680FA9" w:rsidRDefault="00F73ABB" w:rsidP="00E046C4">
      <w:pPr>
        <w:ind w:hanging="284"/>
        <w:rPr>
          <w:lang w:val="sk-SK"/>
        </w:rPr>
      </w:pPr>
      <w:r w:rsidRPr="00680FA9">
        <w:rPr>
          <w:lang w:val="sk-SK"/>
        </w:rPr>
        <w:t>1</w:t>
      </w:r>
      <w:r w:rsidR="00680FA9">
        <w:rPr>
          <w:lang w:val="sk-SK"/>
        </w:rPr>
        <w:t>)</w:t>
      </w:r>
      <w:r w:rsidRPr="00680FA9">
        <w:rPr>
          <w:lang w:val="sk-SK"/>
        </w:rPr>
        <w:t xml:space="preserve">  Urbanistické začlenenie stavby do územia</w:t>
      </w:r>
    </w:p>
    <w:p w14:paraId="42DF9BBF" w14:textId="4A0591A7" w:rsidR="00F73ABB" w:rsidRPr="00680FA9" w:rsidRDefault="00F73ABB" w:rsidP="00645FEC">
      <w:pPr>
        <w:ind w:hanging="284"/>
        <w:jc w:val="both"/>
        <w:rPr>
          <w:lang w:val="sk-SK"/>
        </w:rPr>
      </w:pPr>
      <w:r w:rsidRPr="00680FA9">
        <w:rPr>
          <w:lang w:val="sk-SK"/>
        </w:rPr>
        <w:t>2</w:t>
      </w:r>
      <w:r w:rsidR="00680FA9">
        <w:rPr>
          <w:lang w:val="sk-SK"/>
        </w:rPr>
        <w:t>)</w:t>
      </w:r>
      <w:r w:rsidRPr="00680FA9">
        <w:rPr>
          <w:lang w:val="sk-SK"/>
        </w:rPr>
        <w:t xml:space="preserve">  J</w:t>
      </w:r>
      <w:r w:rsidR="00E54000" w:rsidRPr="00680FA9">
        <w:rPr>
          <w:lang w:val="sk-SK"/>
        </w:rPr>
        <w:t xml:space="preserve">ednoduchý situačný výkres súčasného stavu územia na podklade katastrálnej mapy so zakreslením navrhovanej stavby a jej polohy s vyznačením väzieb na okolie </w:t>
      </w:r>
      <w:r w:rsidRPr="00680FA9">
        <w:rPr>
          <w:lang w:val="sk-SK"/>
        </w:rPr>
        <w:t>/</w:t>
      </w:r>
      <w:r w:rsidR="00E54000" w:rsidRPr="00680FA9">
        <w:rPr>
          <w:lang w:val="sk-SK"/>
        </w:rPr>
        <w:t>ďalej len „zastavovací plán“</w:t>
      </w:r>
      <w:r w:rsidRPr="00680FA9">
        <w:rPr>
          <w:lang w:val="sk-SK"/>
        </w:rPr>
        <w:t xml:space="preserve"> /</w:t>
      </w:r>
      <w:r w:rsidR="00E54000" w:rsidRPr="00680FA9">
        <w:rPr>
          <w:lang w:val="sk-SK"/>
        </w:rPr>
        <w:t xml:space="preserve"> v 2 vyhotoveniach; </w:t>
      </w:r>
    </w:p>
    <w:p w14:paraId="5B925C75" w14:textId="47BDCA1C" w:rsidR="00F73ABB" w:rsidRPr="00680FA9" w:rsidRDefault="00E046C4" w:rsidP="00645FEC">
      <w:pPr>
        <w:ind w:hanging="284"/>
        <w:jc w:val="both"/>
        <w:rPr>
          <w:lang w:val="sk-SK"/>
        </w:rPr>
      </w:pPr>
      <w:r w:rsidRPr="00680FA9">
        <w:rPr>
          <w:lang w:val="sk-SK"/>
        </w:rPr>
        <w:t xml:space="preserve">     </w:t>
      </w:r>
      <w:r w:rsidR="00E54000" w:rsidRPr="00680FA9">
        <w:rPr>
          <w:lang w:val="sk-SK"/>
        </w:rPr>
        <w:t xml:space="preserve">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1:50 000 s vymedzením hraníc územia, ktoré je predmetom návrhu a s vyznačením širších vzťahov k okoliu </w:t>
      </w:r>
    </w:p>
    <w:p w14:paraId="70C6E9CE" w14:textId="0E5D021E" w:rsidR="00F73ABB" w:rsidRPr="00680FA9" w:rsidRDefault="00E54000" w:rsidP="00E046C4">
      <w:pPr>
        <w:ind w:hanging="284"/>
        <w:rPr>
          <w:lang w:val="sk-SK"/>
        </w:rPr>
      </w:pPr>
      <w:r w:rsidRPr="00680FA9">
        <w:rPr>
          <w:lang w:val="sk-SK"/>
        </w:rPr>
        <w:t>3</w:t>
      </w:r>
      <w:r w:rsidR="00680FA9">
        <w:rPr>
          <w:lang w:val="sk-SK"/>
        </w:rPr>
        <w:t>)</w:t>
      </w:r>
      <w:r w:rsidRPr="00680FA9">
        <w:rPr>
          <w:lang w:val="sk-SK"/>
        </w:rPr>
        <w:t xml:space="preserve"> </w:t>
      </w:r>
      <w:r w:rsidR="00F73ABB" w:rsidRPr="00680FA9">
        <w:rPr>
          <w:lang w:val="sk-SK"/>
        </w:rPr>
        <w:t>A</w:t>
      </w:r>
      <w:r w:rsidRPr="00680FA9">
        <w:rPr>
          <w:lang w:val="sk-SK"/>
        </w:rPr>
        <w:t xml:space="preserve">rchitektonické riešenie stavby, jej </w:t>
      </w:r>
      <w:proofErr w:type="spellStart"/>
      <w:r w:rsidRPr="00680FA9">
        <w:rPr>
          <w:lang w:val="sk-SK"/>
        </w:rPr>
        <w:t>hmotové</w:t>
      </w:r>
      <w:proofErr w:type="spellEnd"/>
      <w:r w:rsidRPr="00680FA9">
        <w:rPr>
          <w:lang w:val="sk-SK"/>
        </w:rPr>
        <w:t xml:space="preserve"> členenie </w:t>
      </w:r>
    </w:p>
    <w:p w14:paraId="796E0162" w14:textId="013BF066" w:rsidR="00F73ABB" w:rsidRPr="00680FA9" w:rsidRDefault="00E54000" w:rsidP="00E046C4">
      <w:pPr>
        <w:ind w:hanging="284"/>
        <w:rPr>
          <w:lang w:val="sk-SK"/>
        </w:rPr>
      </w:pPr>
      <w:r w:rsidRPr="00680FA9">
        <w:rPr>
          <w:lang w:val="sk-SK"/>
        </w:rPr>
        <w:t>4</w:t>
      </w:r>
      <w:r w:rsidR="00680FA9">
        <w:rPr>
          <w:lang w:val="sk-SK"/>
        </w:rPr>
        <w:t>)</w:t>
      </w:r>
      <w:r w:rsidRPr="00680FA9">
        <w:rPr>
          <w:lang w:val="sk-SK"/>
        </w:rPr>
        <w:t xml:space="preserve"> </w:t>
      </w:r>
      <w:r w:rsidR="00F73ABB" w:rsidRPr="00680FA9">
        <w:rPr>
          <w:lang w:val="sk-SK"/>
        </w:rPr>
        <w:t>V</w:t>
      </w:r>
      <w:r w:rsidRPr="00680FA9">
        <w:rPr>
          <w:lang w:val="sk-SK"/>
        </w:rPr>
        <w:t xml:space="preserve">zhľad a pôdorysné usporiadanie stavby </w:t>
      </w:r>
    </w:p>
    <w:p w14:paraId="771BCD60" w14:textId="64F8C34F" w:rsidR="00FA7562" w:rsidRPr="00680FA9" w:rsidRDefault="00E54000" w:rsidP="00E046C4">
      <w:pPr>
        <w:ind w:hanging="284"/>
        <w:rPr>
          <w:lang w:val="sk-SK"/>
        </w:rPr>
      </w:pPr>
      <w:r w:rsidRPr="00680FA9">
        <w:rPr>
          <w:lang w:val="sk-SK"/>
        </w:rPr>
        <w:t>5</w:t>
      </w:r>
      <w:r w:rsidR="00680FA9">
        <w:rPr>
          <w:lang w:val="sk-SK"/>
        </w:rPr>
        <w:t>)</w:t>
      </w:r>
      <w:r w:rsidRPr="00680FA9">
        <w:rPr>
          <w:lang w:val="sk-SK"/>
        </w:rPr>
        <w:t xml:space="preserve"> </w:t>
      </w:r>
      <w:r w:rsidR="00F73ABB" w:rsidRPr="00680FA9">
        <w:rPr>
          <w:lang w:val="sk-SK"/>
        </w:rPr>
        <w:t>Ú</w:t>
      </w:r>
      <w:r w:rsidRPr="00680FA9">
        <w:rPr>
          <w:lang w:val="sk-SK"/>
        </w:rPr>
        <w:t>daje o základnom stavebnotechnickom a konštrukčnom riešení stavby</w:t>
      </w:r>
    </w:p>
    <w:p w14:paraId="0D306F1C" w14:textId="6ECDF72D" w:rsidR="00FA7562" w:rsidRPr="00680FA9" w:rsidRDefault="00E54000" w:rsidP="00645FEC">
      <w:pPr>
        <w:ind w:hanging="284"/>
        <w:jc w:val="both"/>
        <w:rPr>
          <w:lang w:val="sk-SK"/>
        </w:rPr>
      </w:pPr>
      <w:r w:rsidRPr="00680FA9">
        <w:rPr>
          <w:lang w:val="sk-SK"/>
        </w:rPr>
        <w:t>6</w:t>
      </w:r>
      <w:r w:rsidR="00680FA9">
        <w:rPr>
          <w:lang w:val="sk-SK"/>
        </w:rPr>
        <w:t>)</w:t>
      </w:r>
      <w:r w:rsidRPr="00680FA9">
        <w:rPr>
          <w:lang w:val="sk-SK"/>
        </w:rPr>
        <w:t xml:space="preserve"> </w:t>
      </w:r>
      <w:r w:rsidR="00FA7562" w:rsidRPr="00680FA9">
        <w:rPr>
          <w:lang w:val="sk-SK"/>
        </w:rPr>
        <w:t>Ú</w:t>
      </w:r>
      <w:r w:rsidRPr="00680FA9">
        <w:rPr>
          <w:lang w:val="sk-SK"/>
        </w:rPr>
        <w:t>daje o požiadavkách stavby na dopravné napojenie vrátane parkovania a návrh napojenia stavby na dopravné vybavenie územia a jestvujúce siete a zariadenia technického vybavenia</w:t>
      </w:r>
      <w:r w:rsidR="00FA5E53">
        <w:rPr>
          <w:lang w:val="sk-SK"/>
        </w:rPr>
        <w:t>.</w:t>
      </w:r>
      <w:r w:rsidRPr="00680FA9">
        <w:rPr>
          <w:lang w:val="sk-SK"/>
        </w:rPr>
        <w:t xml:space="preserve"> </w:t>
      </w:r>
    </w:p>
    <w:p w14:paraId="5FCE0F26" w14:textId="77777777" w:rsidR="00FA7562" w:rsidRPr="00680FA9" w:rsidRDefault="00FA7562" w:rsidP="00E046C4">
      <w:pPr>
        <w:ind w:hanging="284"/>
        <w:rPr>
          <w:lang w:val="sk-SK"/>
        </w:rPr>
      </w:pPr>
    </w:p>
    <w:p w14:paraId="4D7EB176" w14:textId="5B91C306" w:rsidR="00FA7562" w:rsidRPr="00680FA9" w:rsidRDefault="00E54000" w:rsidP="00645FEC">
      <w:pPr>
        <w:jc w:val="both"/>
        <w:rPr>
          <w:lang w:val="sk-SK"/>
        </w:rPr>
      </w:pPr>
      <w:r w:rsidRPr="00680FA9">
        <w:rPr>
          <w:b/>
          <w:bCs/>
          <w:lang w:val="sk-SK"/>
        </w:rPr>
        <w:t>Upozornenie:</w:t>
      </w:r>
      <w:r w:rsidRPr="00680FA9">
        <w:rPr>
          <w:lang w:val="sk-SK"/>
        </w:rPr>
        <w:t xml:space="preserve"> </w:t>
      </w:r>
    </w:p>
    <w:p w14:paraId="15ADE225" w14:textId="09334279" w:rsidR="00E046C4" w:rsidRPr="00680FA9" w:rsidRDefault="00DC3920" w:rsidP="00645FEC">
      <w:pPr>
        <w:jc w:val="both"/>
        <w:rPr>
          <w:sz w:val="22"/>
          <w:szCs w:val="22"/>
          <w:lang w:val="sk-SK"/>
        </w:rPr>
      </w:pPr>
      <w:r w:rsidRPr="00680FA9">
        <w:rPr>
          <w:sz w:val="22"/>
          <w:szCs w:val="22"/>
          <w:lang w:val="sk-SK"/>
        </w:rPr>
        <w:t>D</w:t>
      </w:r>
      <w:r w:rsidR="00E54000" w:rsidRPr="00680FA9">
        <w:rPr>
          <w:sz w:val="22"/>
          <w:szCs w:val="22"/>
          <w:lang w:val="sk-SK"/>
        </w:rPr>
        <w:t xml:space="preserve">okumentácia musí obsahovať vyhodnotenie súladu so schválenou územnoplánovacou dokumentáciou </w:t>
      </w:r>
      <w:r w:rsidR="000B4FF1">
        <w:rPr>
          <w:sz w:val="22"/>
          <w:szCs w:val="22"/>
          <w:lang w:val="sk-SK"/>
        </w:rPr>
        <w:t>–</w:t>
      </w:r>
      <w:r w:rsidR="000205DF" w:rsidRPr="00680FA9">
        <w:rPr>
          <w:sz w:val="22"/>
          <w:szCs w:val="22"/>
          <w:lang w:val="sk-SK"/>
        </w:rPr>
        <w:t xml:space="preserve"> </w:t>
      </w:r>
      <w:r w:rsidR="00E54000" w:rsidRPr="00680FA9">
        <w:rPr>
          <w:sz w:val="22"/>
          <w:szCs w:val="22"/>
          <w:lang w:val="sk-SK"/>
        </w:rPr>
        <w:t xml:space="preserve">Územným plánom </w:t>
      </w:r>
      <w:r w:rsidR="00FA7562" w:rsidRPr="00680FA9">
        <w:rPr>
          <w:sz w:val="22"/>
          <w:szCs w:val="22"/>
          <w:lang w:val="sk-SK"/>
        </w:rPr>
        <w:t xml:space="preserve">obce </w:t>
      </w:r>
      <w:r w:rsidR="004257D3">
        <w:rPr>
          <w:sz w:val="22"/>
          <w:szCs w:val="22"/>
          <w:lang w:val="sk-SK"/>
        </w:rPr>
        <w:t>Trenčianska Turná</w:t>
      </w:r>
      <w:r w:rsidR="00E54000" w:rsidRPr="00680FA9">
        <w:rPr>
          <w:sz w:val="22"/>
          <w:szCs w:val="22"/>
          <w:lang w:val="sk-SK"/>
        </w:rPr>
        <w:t>, najmä z hľadiska súladu navrhovanej stavby s funkčný</w:t>
      </w:r>
      <w:r w:rsidR="00E046C4" w:rsidRPr="00680FA9">
        <w:rPr>
          <w:sz w:val="22"/>
          <w:szCs w:val="22"/>
          <w:lang w:val="sk-SK"/>
        </w:rPr>
        <w:t>m</w:t>
      </w:r>
      <w:r w:rsidR="00E54000" w:rsidRPr="00680FA9">
        <w:rPr>
          <w:sz w:val="22"/>
          <w:szCs w:val="22"/>
          <w:lang w:val="sk-SK"/>
        </w:rPr>
        <w:t xml:space="preserve"> využitím územia a z hľadiska priestorového usporiadania (urbanistická štruktúra, výška zástavby, miera zastavania budovami, podiel zelene) </w:t>
      </w:r>
    </w:p>
    <w:sectPr w:rsidR="00E046C4" w:rsidRPr="00680FA9" w:rsidSect="008D41F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74A4"/>
    <w:multiLevelType w:val="hybridMultilevel"/>
    <w:tmpl w:val="FA425DF8"/>
    <w:lvl w:ilvl="0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2453ED6"/>
    <w:multiLevelType w:val="hybridMultilevel"/>
    <w:tmpl w:val="69E622DA"/>
    <w:lvl w:ilvl="0" w:tplc="246CB3B2">
      <w:start w:val="9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00"/>
    <w:rsid w:val="000205DF"/>
    <w:rsid w:val="0003375D"/>
    <w:rsid w:val="000370DD"/>
    <w:rsid w:val="00086378"/>
    <w:rsid w:val="000B2B6D"/>
    <w:rsid w:val="000B4FF1"/>
    <w:rsid w:val="000C3500"/>
    <w:rsid w:val="001B47F1"/>
    <w:rsid w:val="002B3D2E"/>
    <w:rsid w:val="002B72D4"/>
    <w:rsid w:val="00332AFB"/>
    <w:rsid w:val="00352F0B"/>
    <w:rsid w:val="003C7385"/>
    <w:rsid w:val="003E66CB"/>
    <w:rsid w:val="0040527B"/>
    <w:rsid w:val="004062BC"/>
    <w:rsid w:val="004257D3"/>
    <w:rsid w:val="00427C0E"/>
    <w:rsid w:val="0043161C"/>
    <w:rsid w:val="00431672"/>
    <w:rsid w:val="004450FA"/>
    <w:rsid w:val="00457AA8"/>
    <w:rsid w:val="00497B55"/>
    <w:rsid w:val="004D0773"/>
    <w:rsid w:val="0051512E"/>
    <w:rsid w:val="00554570"/>
    <w:rsid w:val="005F0D76"/>
    <w:rsid w:val="005F57DB"/>
    <w:rsid w:val="00645FEC"/>
    <w:rsid w:val="00680FA9"/>
    <w:rsid w:val="0069286D"/>
    <w:rsid w:val="006C7D50"/>
    <w:rsid w:val="006F4F7F"/>
    <w:rsid w:val="007A1DAA"/>
    <w:rsid w:val="00891F4C"/>
    <w:rsid w:val="008B6E26"/>
    <w:rsid w:val="008D41FB"/>
    <w:rsid w:val="008D768F"/>
    <w:rsid w:val="008E7D53"/>
    <w:rsid w:val="009B47FA"/>
    <w:rsid w:val="009C7752"/>
    <w:rsid w:val="00A64321"/>
    <w:rsid w:val="00C707E0"/>
    <w:rsid w:val="00CB0166"/>
    <w:rsid w:val="00CD2F66"/>
    <w:rsid w:val="00D540CD"/>
    <w:rsid w:val="00D64DAA"/>
    <w:rsid w:val="00DB52B9"/>
    <w:rsid w:val="00DC3920"/>
    <w:rsid w:val="00DE282D"/>
    <w:rsid w:val="00DE7248"/>
    <w:rsid w:val="00E046C4"/>
    <w:rsid w:val="00E401CA"/>
    <w:rsid w:val="00E54000"/>
    <w:rsid w:val="00EB0473"/>
    <w:rsid w:val="00EF230E"/>
    <w:rsid w:val="00F02DD3"/>
    <w:rsid w:val="00F73ABB"/>
    <w:rsid w:val="00F756C5"/>
    <w:rsid w:val="00FA5E53"/>
    <w:rsid w:val="00FA7562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6FBB"/>
  <w15:chartTrackingRefBased/>
  <w15:docId w15:val="{426FDB9C-B520-448D-9777-C8A2C6C8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40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E54000"/>
    <w:pPr>
      <w:ind w:right="-108"/>
    </w:pPr>
    <w:rPr>
      <w:sz w:val="28"/>
    </w:rPr>
  </w:style>
  <w:style w:type="character" w:customStyle="1" w:styleId="ZkladntextChar">
    <w:name w:val="Základný text Char"/>
    <w:basedOn w:val="Predvolenpsmoodseku"/>
    <w:link w:val="Zkladntext"/>
    <w:semiHidden/>
    <w:rsid w:val="00E54000"/>
    <w:rPr>
      <w:rFonts w:ascii="Times New Roman" w:eastAsia="Times New Roman" w:hAnsi="Times New Roman" w:cs="Times New Roman"/>
      <w:kern w:val="0"/>
      <w:sz w:val="28"/>
      <w:szCs w:val="24"/>
      <w:lang w:val="cs-CZ"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086378"/>
    <w:pPr>
      <w:ind w:left="720"/>
      <w:contextualSpacing/>
    </w:pPr>
  </w:style>
  <w:style w:type="character" w:styleId="Hypertextovprepojenie">
    <w:name w:val="Hyperlink"/>
    <w:uiPriority w:val="99"/>
    <w:unhideWhenUsed/>
    <w:rsid w:val="008B6E26"/>
    <w:rPr>
      <w:color w:val="0563C1"/>
      <w:u w:val="single"/>
    </w:rPr>
  </w:style>
  <w:style w:type="character" w:styleId="Siln">
    <w:name w:val="Strong"/>
    <w:uiPriority w:val="22"/>
    <w:qFormat/>
    <w:rsid w:val="008B6E26"/>
    <w:rPr>
      <w:b/>
      <w:bCs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54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letenay</dc:creator>
  <cp:keywords/>
  <dc:description/>
  <cp:lastModifiedBy>uzivatel</cp:lastModifiedBy>
  <cp:revision>2</cp:revision>
  <cp:lastPrinted>2024-05-15T11:40:00Z</cp:lastPrinted>
  <dcterms:created xsi:type="dcterms:W3CDTF">2025-05-20T08:55:00Z</dcterms:created>
  <dcterms:modified xsi:type="dcterms:W3CDTF">2025-05-20T08:55:00Z</dcterms:modified>
</cp:coreProperties>
</file>